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D92C8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D92C88">
              <w:rPr>
                <w:b/>
                <w:sz w:val="24"/>
                <w:szCs w:val="24"/>
              </w:rPr>
              <w:t>Moduł</w:t>
            </w:r>
            <w:r w:rsidR="000217D1">
              <w:rPr>
                <w:b/>
                <w:sz w:val="24"/>
                <w:szCs w:val="24"/>
              </w:rPr>
              <w:t xml:space="preserve"> </w:t>
            </w:r>
            <w:r w:rsidR="00D92C88">
              <w:rPr>
                <w:b/>
                <w:sz w:val="24"/>
                <w:szCs w:val="24"/>
              </w:rPr>
              <w:t xml:space="preserve">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A0E5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DA0E5A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B62F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F3E3E">
              <w:rPr>
                <w:b/>
                <w:sz w:val="24"/>
                <w:szCs w:val="24"/>
              </w:rPr>
              <w:t>Instytucje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DA0E5A">
            <w:pPr>
              <w:rPr>
                <w:sz w:val="22"/>
                <w:szCs w:val="22"/>
              </w:rPr>
            </w:pPr>
            <w:r w:rsidRPr="00BC3B49">
              <w:rPr>
                <w:sz w:val="22"/>
                <w:szCs w:val="22"/>
              </w:rPr>
              <w:t>Kod przedmiotu:</w:t>
            </w:r>
            <w:r w:rsidRPr="00BC3B49">
              <w:rPr>
                <w:b/>
                <w:sz w:val="22"/>
                <w:szCs w:val="22"/>
              </w:rPr>
              <w:t xml:space="preserve"> </w:t>
            </w:r>
            <w:r w:rsidR="00BC3B49">
              <w:rPr>
                <w:b/>
                <w:sz w:val="22"/>
                <w:szCs w:val="22"/>
              </w:rPr>
              <w:t>39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6F3E3E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F3E3E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A0672B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="009B7069">
              <w:rPr>
                <w:b/>
                <w:sz w:val="22"/>
                <w:szCs w:val="22"/>
              </w:rPr>
              <w:t>S</w:t>
            </w:r>
            <w:r w:rsidR="00A0672B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6F3E3E" w:rsidP="00FC3315">
            <w:pPr>
              <w:rPr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IV/VII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9B70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9B706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6F3E3E" w:rsidRDefault="006407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6F3E3E" w:rsidRPr="006F3E3E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6F3E3E" w:rsidRDefault="006407EB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Mgr </w:t>
            </w:r>
            <w:r w:rsidR="006F3E3E" w:rsidRPr="006F3E3E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F3E3E" w:rsidRDefault="006F3E3E" w:rsidP="006407EB">
            <w:p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Przekazanie studentom niezbędnej wiedzy na temat funkcjonowania instytucji związanych z bezpieczeństwem publicznym w celu nabycia przez studentów wiedzy co do roli i zadań tych instytucji w systemie bezpieczeństwa publicznego , a także </w:t>
            </w:r>
            <w:r w:rsidR="002B3385">
              <w:rPr>
                <w:sz w:val="22"/>
                <w:szCs w:val="22"/>
              </w:rPr>
              <w:t xml:space="preserve">nabycia </w:t>
            </w:r>
            <w:r w:rsidRPr="006F3E3E">
              <w:rPr>
                <w:sz w:val="22"/>
                <w:szCs w:val="22"/>
              </w:rPr>
              <w:t>umiejętności w zakresie procedur działania administracji bezpieczeństwa publicznego.</w:t>
            </w:r>
          </w:p>
        </w:tc>
        <w:bookmarkStart w:id="0" w:name="_GoBack"/>
        <w:bookmarkEnd w:id="0"/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6F3E3E" w:rsidRDefault="00FC3315" w:rsidP="009E7B8A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6F3E3E" w:rsidRDefault="006F3E3E" w:rsidP="006407EB">
            <w:p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Znajomość podstaw prawnych bezpieczeństwa , znajomość systemu organizacji państwa i zagrożeń bezpieczeństwa publicznego.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D92C88" w:rsidRPr="009E7B8A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2C88" w:rsidRPr="00B22190" w:rsidRDefault="00D92C88" w:rsidP="00FD3874">
            <w:pPr>
              <w:rPr>
                <w:sz w:val="22"/>
                <w:szCs w:val="22"/>
              </w:rPr>
            </w:pPr>
            <w:r w:rsidRPr="00B2219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2C88" w:rsidRPr="00B22190" w:rsidRDefault="00D92C88" w:rsidP="00FD38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22190">
              <w:rPr>
                <w:rFonts w:ascii="Times New Roman" w:hAnsi="Times New Roman"/>
                <w:sz w:val="22"/>
                <w:szCs w:val="22"/>
              </w:rPr>
              <w:t>Ma wiedzę w zakresie uwarunkowań polityki bezpiecze</w:t>
            </w:r>
            <w:r w:rsidRPr="00B22190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Pr="00B22190">
              <w:rPr>
                <w:rFonts w:ascii="Times New Roman" w:hAnsi="Times New Roman"/>
                <w:sz w:val="22"/>
                <w:szCs w:val="22"/>
              </w:rPr>
              <w:t xml:space="preserve">stwa narodowego w </w:t>
            </w:r>
            <w:r w:rsidRPr="00B22190">
              <w:rPr>
                <w:rFonts w:ascii="Times New Roman" w:eastAsia="TimesNewRoman" w:hAnsi="Times New Roman"/>
                <w:sz w:val="22"/>
                <w:szCs w:val="22"/>
              </w:rPr>
              <w:t>ś</w:t>
            </w:r>
            <w:r w:rsidRPr="00B22190">
              <w:rPr>
                <w:rFonts w:ascii="Times New Roman" w:hAnsi="Times New Roman"/>
                <w:sz w:val="22"/>
                <w:szCs w:val="22"/>
              </w:rPr>
              <w:t>wiatowych i europejskich systemach bezpiecze</w:t>
            </w:r>
            <w:r w:rsidRPr="00B22190">
              <w:rPr>
                <w:rFonts w:ascii="Times New Roman" w:eastAsia="TimesNewRoman" w:hAnsi="Times New Roman"/>
                <w:sz w:val="22"/>
                <w:szCs w:val="22"/>
              </w:rPr>
              <w:t>ń</w:t>
            </w:r>
            <w:r w:rsidRPr="00B22190">
              <w:rPr>
                <w:rFonts w:ascii="Times New Roman" w:hAnsi="Times New Roman"/>
                <w:sz w:val="22"/>
                <w:szCs w:val="22"/>
              </w:rPr>
              <w:t>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2C88" w:rsidRPr="00B22190" w:rsidRDefault="00D92C88" w:rsidP="00FD3874">
            <w:pPr>
              <w:jc w:val="center"/>
              <w:rPr>
                <w:sz w:val="22"/>
                <w:szCs w:val="22"/>
              </w:rPr>
            </w:pPr>
            <w:r w:rsidRPr="00B22190">
              <w:rPr>
                <w:sz w:val="22"/>
                <w:szCs w:val="22"/>
              </w:rPr>
              <w:t>K1P_W03</w:t>
            </w:r>
          </w:p>
        </w:tc>
      </w:tr>
      <w:tr w:rsidR="00D92C88" w:rsidRPr="009E7B8A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2C88" w:rsidRPr="00B22190" w:rsidRDefault="00D92C88" w:rsidP="00FD3874">
            <w:pPr>
              <w:rPr>
                <w:sz w:val="22"/>
                <w:szCs w:val="22"/>
              </w:rPr>
            </w:pPr>
            <w:r w:rsidRPr="00B2219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2C88" w:rsidRPr="00B22190" w:rsidRDefault="00D92C88" w:rsidP="00FD38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B22190">
              <w:rPr>
                <w:rFonts w:ascii="Times New Roman" w:hAnsi="Times New Roman"/>
                <w:sz w:val="22"/>
                <w:szCs w:val="22"/>
              </w:rPr>
              <w:t xml:space="preserve"> Ma wiedzę w zakresie koncepcji administracji bezpieczeństwa i jej roli ustrojowej.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2C88" w:rsidRPr="00B22190" w:rsidRDefault="00D92C88" w:rsidP="00FD3874">
            <w:pPr>
              <w:jc w:val="center"/>
              <w:rPr>
                <w:sz w:val="22"/>
                <w:szCs w:val="22"/>
              </w:rPr>
            </w:pPr>
            <w:r w:rsidRPr="00B22190">
              <w:rPr>
                <w:sz w:val="22"/>
                <w:szCs w:val="22"/>
              </w:rPr>
              <w:t>K1P_W04</w:t>
            </w:r>
          </w:p>
        </w:tc>
      </w:tr>
      <w:tr w:rsidR="00D92C88" w:rsidRPr="009E7B8A" w:rsidTr="0044398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2C88" w:rsidRPr="00B22190" w:rsidRDefault="00D92C88" w:rsidP="00FD3874">
            <w:pPr>
              <w:rPr>
                <w:sz w:val="22"/>
                <w:szCs w:val="22"/>
              </w:rPr>
            </w:pPr>
            <w:r w:rsidRPr="00B2219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2C88" w:rsidRPr="00B22190" w:rsidRDefault="00D92C88" w:rsidP="00FD3874">
            <w:pPr>
              <w:pStyle w:val="Tekstpodstawowy"/>
              <w:spacing w:line="276" w:lineRule="auto"/>
              <w:rPr>
                <w:rFonts w:ascii="Times New Roman" w:eastAsia="Arial Unicode MS" w:hAnsi="Times New Roman"/>
                <w:sz w:val="22"/>
                <w:szCs w:val="22"/>
              </w:rPr>
            </w:pPr>
            <w:r w:rsidRPr="00B22190">
              <w:rPr>
                <w:rFonts w:ascii="Times New Roman" w:hAnsi="Times New Roman"/>
                <w:sz w:val="22"/>
                <w:szCs w:val="22"/>
              </w:rPr>
              <w:t>Ma wiedzę w zakresie procedur właściwych działaniu administracji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2C88" w:rsidRPr="00B22190" w:rsidRDefault="00D92C88" w:rsidP="00FD3874">
            <w:pPr>
              <w:jc w:val="center"/>
              <w:rPr>
                <w:sz w:val="22"/>
                <w:szCs w:val="22"/>
              </w:rPr>
            </w:pPr>
            <w:r w:rsidRPr="00B22190">
              <w:rPr>
                <w:sz w:val="22"/>
                <w:szCs w:val="22"/>
              </w:rPr>
              <w:t>K1P_W10</w:t>
            </w:r>
          </w:p>
          <w:p w:rsidR="00D92C88" w:rsidRPr="00B22190" w:rsidRDefault="00D92C88" w:rsidP="00FD3874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75B2F" w:rsidRDefault="00FC3315" w:rsidP="00FC3315">
            <w:pPr>
              <w:rPr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Umiejętności</w:t>
            </w:r>
            <w:r w:rsidRPr="00E75B2F">
              <w:rPr>
                <w:sz w:val="22"/>
                <w:szCs w:val="22"/>
              </w:rPr>
              <w:t xml:space="preserve"> </w:t>
            </w:r>
            <w:r w:rsidR="009E7B8A" w:rsidRPr="00E75B2F">
              <w:rPr>
                <w:i/>
                <w:sz w:val="22"/>
                <w:szCs w:val="22"/>
              </w:rPr>
              <w:t>(Potraf</w:t>
            </w:r>
            <w:r w:rsidRPr="00E75B2F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75B2F" w:rsidRDefault="00FC3315" w:rsidP="00FC3315">
            <w:pPr>
              <w:rPr>
                <w:sz w:val="22"/>
                <w:szCs w:val="22"/>
              </w:rPr>
            </w:pPr>
          </w:p>
        </w:tc>
      </w:tr>
      <w:tr w:rsidR="00D92C88" w:rsidRPr="009E7B8A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2C88" w:rsidRPr="006F3E3E" w:rsidRDefault="00D92C88" w:rsidP="00FD3874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2C88" w:rsidRPr="00E75B2F" w:rsidRDefault="00D92C88" w:rsidP="00FD38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E75B2F">
              <w:rPr>
                <w:rFonts w:ascii="Times New Roman" w:hAnsi="Times New Roman"/>
                <w:sz w:val="22"/>
                <w:szCs w:val="22"/>
              </w:rPr>
              <w:t xml:space="preserve"> 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E75B2F">
              <w:rPr>
                <w:rFonts w:ascii="Times New Roman" w:hAnsi="Times New Roman"/>
                <w:sz w:val="22"/>
                <w:szCs w:val="22"/>
              </w:rPr>
              <w:t>charakteryzować działania organów administracji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2C88" w:rsidRPr="00E75B2F" w:rsidRDefault="00D92C88" w:rsidP="00FD3874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K1P_U 03</w:t>
            </w:r>
          </w:p>
        </w:tc>
      </w:tr>
      <w:tr w:rsidR="00D92C88" w:rsidRPr="009E7B8A" w:rsidTr="0000617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92C88" w:rsidRPr="006F3E3E" w:rsidRDefault="00D92C88" w:rsidP="00FD3874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2C88" w:rsidRPr="00E75B2F" w:rsidRDefault="00D92C88" w:rsidP="00FD3874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 w:rsidRPr="00E75B2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Pr="00E75B2F">
              <w:rPr>
                <w:rFonts w:ascii="Times New Roman" w:hAnsi="Times New Roman"/>
                <w:sz w:val="22"/>
                <w:szCs w:val="22"/>
              </w:rPr>
              <w:t>wyjaśnić zasady i obszary działania instytucji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92C88" w:rsidRPr="00E75B2F" w:rsidRDefault="00D92C88" w:rsidP="00FD3874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K1P_U 08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E75B2F" w:rsidRDefault="00FC3315" w:rsidP="00FC3315">
            <w:pPr>
              <w:rPr>
                <w:b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E75B2F" w:rsidRDefault="00FC3315" w:rsidP="00FC3315">
            <w:pPr>
              <w:rPr>
                <w:sz w:val="22"/>
                <w:szCs w:val="22"/>
              </w:rPr>
            </w:pPr>
          </w:p>
        </w:tc>
      </w:tr>
      <w:tr w:rsidR="00154BA3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4BA3" w:rsidRPr="006F3E3E" w:rsidRDefault="00154BA3" w:rsidP="00160AD9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4BA3" w:rsidRPr="00E75B2F" w:rsidRDefault="00154BA3" w:rsidP="00160AD9">
            <w:pPr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 xml:space="preserve">Identyfikuje i rozstrzyga dylematy etyczne związane </w:t>
            </w:r>
            <w:r w:rsidRPr="00E75B2F">
              <w:rPr>
                <w:sz w:val="22"/>
                <w:szCs w:val="22"/>
              </w:rPr>
              <w:br/>
              <w:t>z wykonywaną pracą w ramach instytucji bezpieczeństwa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BA3" w:rsidRPr="00E75B2F" w:rsidRDefault="00154BA3" w:rsidP="00160AD9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K1P_K 02</w:t>
            </w:r>
          </w:p>
        </w:tc>
      </w:tr>
      <w:tr w:rsidR="00154BA3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54BA3" w:rsidRPr="006F3E3E" w:rsidRDefault="00154BA3" w:rsidP="00160AD9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54BA3" w:rsidRPr="00E75B2F" w:rsidRDefault="00154BA3" w:rsidP="00160AD9">
            <w:pPr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 xml:space="preserve">Angażuje się w różne formy zdobywania wiedzy </w:t>
            </w:r>
            <w:r>
              <w:rPr>
                <w:sz w:val="22"/>
                <w:szCs w:val="22"/>
              </w:rPr>
              <w:t xml:space="preserve"> </w:t>
            </w:r>
            <w:r w:rsidRPr="00E75B2F">
              <w:rPr>
                <w:sz w:val="22"/>
                <w:szCs w:val="22"/>
              </w:rPr>
              <w:t>i 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54BA3" w:rsidRPr="00E75B2F" w:rsidRDefault="00154BA3" w:rsidP="00160AD9">
            <w:pPr>
              <w:jc w:val="center"/>
              <w:rPr>
                <w:sz w:val="22"/>
                <w:szCs w:val="22"/>
              </w:rPr>
            </w:pPr>
            <w:r w:rsidRPr="00E75B2F">
              <w:rPr>
                <w:sz w:val="22"/>
                <w:szCs w:val="22"/>
              </w:rPr>
              <w:t>K1P_K 07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D92C88" w:rsidP="0003059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75C9A">
              <w:rPr>
                <w:rFonts w:eastAsia="Calibri"/>
                <w:sz w:val="22"/>
                <w:szCs w:val="22"/>
              </w:rPr>
              <w:t xml:space="preserve">Geneza administracji bezpieczeństwa i porządku publicznego; .Bezpieczeństwo publiczne w ujęciu systemowym. </w:t>
            </w:r>
            <w:r w:rsidRPr="00275C9A">
              <w:rPr>
                <w:sz w:val="22"/>
                <w:szCs w:val="22"/>
              </w:rPr>
              <w:t xml:space="preserve"> C</w:t>
            </w:r>
            <w:r w:rsidRPr="00275C9A">
              <w:rPr>
                <w:rFonts w:eastAsia="Calibri"/>
                <w:sz w:val="22"/>
                <w:szCs w:val="22"/>
              </w:rPr>
              <w:t xml:space="preserve">harakterystyka </w:t>
            </w:r>
            <w:r w:rsidRPr="00275C9A">
              <w:rPr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podstawowych</w:t>
            </w:r>
            <w:r w:rsidRPr="00275C9A">
              <w:rPr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 xml:space="preserve"> pojęć ; Systemy administracji bezpieczeństwa publicznego w wybranych krajach europejskich; Prawne i organizacyjne aspekty bezpieczeństwa i porządku publicznego w Polsce; Organy administracji bezpieczeństwa publicznego o charakterze ogólnym; Zespolenie administracji terenowej, a bezpieczeństwo publiczne;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wyspecjalizowanych organów państwowych w sferze bezpieczeństwa publicznego;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 xml:space="preserve">Formy i metody realizacji zadań w zakresie bezpieczeństwa i porządku publicznego wyspecjalizowanych organów państwowych; Ogólne kompetencje i </w:t>
            </w:r>
            <w:r w:rsidRPr="00275C9A">
              <w:rPr>
                <w:rFonts w:eastAsia="Calibri"/>
                <w:sz w:val="22"/>
                <w:szCs w:val="22"/>
              </w:rPr>
              <w:lastRenderedPageBreak/>
              <w:t>zakres działania władz samorządowych w dziedzinie bezpieczeństwa publicznego;</w:t>
            </w:r>
            <w:r w:rsidR="00030591"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>Ogólne kompetencje i zakres działania samorządowych formacji porządkowych w dziedzinie bezpieczeństwa publicznego;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275C9A">
              <w:rPr>
                <w:rFonts w:eastAsia="Calibri"/>
                <w:sz w:val="22"/>
                <w:szCs w:val="22"/>
              </w:rPr>
              <w:t xml:space="preserve">Ogólne kompetencje i zakres działania podmiotów prywatnych w dziedzinie bezpieczeństwa publicznego; Ogólne kompetencje i zakres działania Sił Zbrojnych RP w dziedzinie bezpieczeństwa publicznego; Ogólne kompetencje i zakres działania prokuratury w dziedzinie bezpieczeństwa publicznego; Ogólne kompetencje i zakres działania  Policji w sferze bezpieczeństwa publicznego; </w:t>
            </w:r>
            <w:r w:rsidRPr="00275C9A">
              <w:rPr>
                <w:sz w:val="22"/>
                <w:szCs w:val="22"/>
              </w:rPr>
              <w:t>Repetytorium.</w:t>
            </w:r>
          </w:p>
        </w:tc>
      </w:tr>
      <w:tr w:rsidR="00FC3315" w:rsidRPr="006F3E3E" w:rsidTr="00EA2D0E">
        <w:tc>
          <w:tcPr>
            <w:tcW w:w="10008" w:type="dxa"/>
            <w:shd w:val="pct15" w:color="auto" w:fill="FFFFFF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2B3385" w:rsidRDefault="00D92C88" w:rsidP="00D92C88">
            <w:pPr>
              <w:jc w:val="both"/>
            </w:pP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Prezydenta RP i Radę Ministrów; Realizacja zadań z zakresu bezpieczeństwa przez Ministra Spraw Wewnętrznych; Realizacja zadań z zakresu bezpieczeństwa przez terenowe organy administracji rządowej ;Realizacja zadań z zakresu bezpieczeństwa przez organy samorządu terytorialnego; Realizacja zadań z zakresu bezpieczeństwa przez wyspecjalizowane organy państwa podległe Ministrowi Spraw Wewnętrznych; Szczegółowy zakres działań Policji w zapewnieniu bezpieczeństwa i porządku publicznego; Organizacja Policji, powoływanie i odwoływanie organów Policji, pragmatyka służbowa funkcjonariuszy Policji, uprawnienia funkcjonariuszy Policji; Szczegółowy zakres działań Straży Granicznej w zapewnieniu bezpieczeństwa i porządku publicznego; Szczegółowy zakres działań Służby Ochrony Państwa w zapewnieniu bezpieczeństwa i porządku publicznego; Szczegółowy zakres działań Państwowej Straży Pożarnej w zapewnieniu bezpieczeństwa i porządku publicznego; Realizacja zadań z zakresu bezpieczeństwa przez wyspecjalizowane organy państwa pod</w:t>
            </w:r>
            <w:r>
              <w:rPr>
                <w:rFonts w:eastAsia="Calibri"/>
                <w:bCs/>
                <w:sz w:val="22"/>
                <w:szCs w:val="22"/>
              </w:rPr>
              <w:t xml:space="preserve">ległe  prezesowi Rady Ministrów;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państwa podległe  innym centralnym</w:t>
            </w:r>
            <w:r w:rsidRPr="00D92C88">
              <w:rPr>
                <w:rFonts w:eastAsia="Calibri"/>
                <w:bCs/>
                <w:sz w:val="22"/>
                <w:szCs w:val="22"/>
              </w:rPr>
              <w:t xml:space="preserve"> organom administracji rządowej;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organy kontroli i inspekcje</w:t>
            </w:r>
            <w:r w:rsidRPr="00D92C88">
              <w:rPr>
                <w:rFonts w:eastAsia="Calibri"/>
                <w:bCs/>
                <w:sz w:val="22"/>
                <w:szCs w:val="22"/>
              </w:rPr>
              <w:t xml:space="preserve">; </w:t>
            </w:r>
            <w:r w:rsidRPr="00275C9A">
              <w:rPr>
                <w:rFonts w:eastAsia="Calibri"/>
                <w:bCs/>
                <w:sz w:val="22"/>
                <w:szCs w:val="22"/>
              </w:rPr>
              <w:t>Realizacja zadań z zakresu bezpieczeństwa przez wyspecjalizowane prywatne podmioty działające w sf</w:t>
            </w:r>
            <w:r w:rsidRPr="00D92C88">
              <w:rPr>
                <w:rFonts w:eastAsia="Calibri"/>
                <w:bCs/>
                <w:sz w:val="22"/>
                <w:szCs w:val="22"/>
              </w:rPr>
              <w:t xml:space="preserve">erze bezpieczeństwa publicznego; </w:t>
            </w:r>
            <w:r w:rsidRPr="00275C9A">
              <w:rPr>
                <w:bCs/>
                <w:sz w:val="22"/>
                <w:szCs w:val="22"/>
              </w:rPr>
              <w:t>Współpraca Policji, jednostek samorządu terytorialnego i organizacji pozarządowych w kształtowaniu lokalnej polityki bezpieczeństwa.</w:t>
            </w:r>
          </w:p>
        </w:tc>
      </w:tr>
      <w:tr w:rsidR="00FC3315" w:rsidRPr="006F3E3E" w:rsidTr="00EA2D0E">
        <w:tc>
          <w:tcPr>
            <w:tcW w:w="10008" w:type="dxa"/>
            <w:shd w:val="pct15" w:color="auto" w:fill="FFFFFF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Laboratorium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6F3E3E" w:rsidTr="00EA2D0E">
        <w:tc>
          <w:tcPr>
            <w:tcW w:w="10008" w:type="dxa"/>
            <w:shd w:val="pct15" w:color="auto" w:fill="FFFFFF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Projekt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6F3E3E" w:rsidTr="00EA2D0E">
        <w:tc>
          <w:tcPr>
            <w:tcW w:w="10008" w:type="dxa"/>
            <w:shd w:val="clear" w:color="auto" w:fill="D9D9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Seminarium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6F3E3E" w:rsidTr="00EA2D0E">
        <w:tc>
          <w:tcPr>
            <w:tcW w:w="10008" w:type="dxa"/>
            <w:shd w:val="clear" w:color="auto" w:fill="D9D9D9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6F3E3E" w:rsidTr="00EA2D0E">
        <w:tc>
          <w:tcPr>
            <w:tcW w:w="10008" w:type="dxa"/>
          </w:tcPr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6F3E3E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F3E3E" w:rsidRPr="006F3E3E" w:rsidRDefault="006F3E3E" w:rsidP="00030591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proofErr w:type="spellStart"/>
            <w:r w:rsidRPr="006F3E3E">
              <w:rPr>
                <w:rFonts w:ascii="Times New Roman" w:eastAsia="Calibri" w:hAnsi="Times New Roman" w:cs="Times New Roman"/>
                <w:lang w:val="pl-PL"/>
              </w:rPr>
              <w:t>Misiuk</w:t>
            </w:r>
            <w:proofErr w:type="spellEnd"/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 A., Administracja bezpieczeństwa i porządku publicznego. Zagadnienia prawno-ustrojowe., Wydawnictwa Akademickie </w:t>
            </w:r>
            <w:r w:rsidRPr="006F3E3E">
              <w:rPr>
                <w:rFonts w:ascii="Times New Roman" w:eastAsia="Calibri" w:hAnsi="Times New Roman" w:cs="Times New Roman"/>
                <w:lang w:val="pl-PL"/>
              </w:rPr>
              <w:br/>
              <w:t>i</w:t>
            </w:r>
            <w:r w:rsidR="00030591">
              <w:rPr>
                <w:rFonts w:ascii="Times New Roman" w:eastAsia="Calibri" w:hAnsi="Times New Roman" w:cs="Times New Roman"/>
                <w:lang w:val="pl-PL"/>
              </w:rPr>
              <w:t xml:space="preserve"> Profesjonalne, Warszawa 2008.</w:t>
            </w:r>
          </w:p>
          <w:p w:rsidR="00FC3315" w:rsidRPr="00030591" w:rsidRDefault="006F3E3E" w:rsidP="00030591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6F3E3E">
              <w:rPr>
                <w:rFonts w:ascii="Times New Roman" w:eastAsia="Calibri" w:hAnsi="Times New Roman" w:cs="Times New Roman"/>
                <w:lang w:val="pl-PL"/>
              </w:rPr>
              <w:t>Serafin  S., Szmulik B., Organy ochrony prawnej RP</w:t>
            </w:r>
            <w:r w:rsidRPr="006F3E3E">
              <w:rPr>
                <w:rFonts w:ascii="Times New Roman" w:eastAsia="Calibri" w:hAnsi="Times New Roman" w:cs="Times New Roman"/>
                <w:iCs/>
                <w:lang w:val="pl-PL"/>
              </w:rPr>
              <w:t xml:space="preserve">, Wydawnictwo C.H. Beck, Warszawa </w:t>
            </w:r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 2010</w:t>
            </w:r>
            <w:r w:rsidR="00030591">
              <w:rPr>
                <w:rFonts w:ascii="Times New Roman" w:eastAsia="Calibri" w:hAnsi="Times New Roman" w:cs="Times New Roman"/>
                <w:lang w:val="pl-PL"/>
              </w:rPr>
              <w:t>.</w:t>
            </w: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6 kwietnia 1990 r. o Policji (Dz. U. z 2007r., Nr 43, poz. 277).</w:t>
            </w:r>
          </w:p>
          <w:p w:rsidR="006F3E3E" w:rsidRPr="006F3E3E" w:rsidRDefault="006F3E3E" w:rsidP="00695F5B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Times New Roman" w:eastAsia="Calibri" w:hAnsi="Times New Roman" w:cs="Times New Roman"/>
                <w:lang w:val="pl-PL"/>
              </w:rPr>
            </w:pPr>
            <w:r w:rsidRPr="006F3E3E">
              <w:rPr>
                <w:rFonts w:ascii="Times New Roman" w:eastAsia="Calibri" w:hAnsi="Times New Roman" w:cs="Times New Roman"/>
                <w:lang w:val="pl-PL"/>
              </w:rPr>
              <w:t xml:space="preserve">Ustawa z 29 sierpnia 1997 r. o strażach gminnych (Dz. U. z 1997r., Nr 123. poz. 779 - tekst jednolity). </w:t>
            </w:r>
          </w:p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24 sierpnia 1991 r. o Państwowej Straży Pożarnej (Dz. U. z 2013.,  poz. 1340-tekst jednolity).</w:t>
            </w:r>
          </w:p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12 października 1990 r. o Straży Granicznej (Dz. U. z 1990r., Nr 78, poz. 462).</w:t>
            </w:r>
          </w:p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16 marca 2001 r. o Biurze Ochrony Rządu (Dz. U. 2001r., Nr 27, poz. 298).</w:t>
            </w:r>
          </w:p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09 czerwca 2006r. o Centralnym Biurze Antykorupcyjnym (Dz. U. 2006r., Nr 104, poz. 708).</w:t>
            </w:r>
          </w:p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14 marca 1985 r. o Państwowej Inspekcji Sanitarnej (Dz. U. z 1985r., Nr 12, poz. 49).</w:t>
            </w:r>
          </w:p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27 sierpnia 2009 r. o Służbie Celnej (Dz. U. z 2009r., Nr 168, poz. 1323).</w:t>
            </w:r>
          </w:p>
          <w:p w:rsidR="006F3E3E" w:rsidRPr="006F3E3E" w:rsidRDefault="006F3E3E" w:rsidP="00695F5B">
            <w:pPr>
              <w:numPr>
                <w:ilvl w:val="0"/>
                <w:numId w:val="5"/>
              </w:numPr>
              <w:jc w:val="both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Ustawa z 24 sierpnia  2001 r. o Żandarmerii Wojskowej i wojskowych organach porządkowych (Dz. U. z 2001r., Nr 123, poz. 1353).</w:t>
            </w:r>
          </w:p>
          <w:p w:rsidR="00FC3315" w:rsidRPr="00AE2569" w:rsidRDefault="006F3E3E" w:rsidP="00695F5B">
            <w:pPr>
              <w:pStyle w:val="Akapitzlist"/>
              <w:numPr>
                <w:ilvl w:val="0"/>
                <w:numId w:val="5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AE2569">
              <w:rPr>
                <w:rFonts w:ascii="Times New Roman" w:hAnsi="Times New Roman" w:cs="Times New Roman"/>
                <w:lang w:val="pl-PL"/>
              </w:rPr>
              <w:t>Ustawa z 24 maja 202 r. o Agencji Bezpieczeństwa Wewnętrznego i Agencji Wywiadu(Dz. U. z 2002r., Nr 74, poz. 676).</w:t>
            </w:r>
          </w:p>
        </w:tc>
      </w:tr>
      <w:tr w:rsidR="00FC3315" w:rsidRPr="006F3E3E" w:rsidTr="009E7B8A">
        <w:tc>
          <w:tcPr>
            <w:tcW w:w="266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EF7BF2" w:rsidRPr="00EF7BF2" w:rsidRDefault="00EF7BF2" w:rsidP="00EF7BF2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praktyczne (studium przypadków z zakresu poruszanej tematyki).</w:t>
            </w:r>
          </w:p>
          <w:p w:rsidR="00EF7BF2" w:rsidRPr="00EF7BF2" w:rsidRDefault="00EF7BF2" w:rsidP="00EF7BF2">
            <w:pPr>
              <w:rPr>
                <w:sz w:val="22"/>
                <w:szCs w:val="22"/>
              </w:rPr>
            </w:pPr>
            <w:r w:rsidRPr="00EF7BF2">
              <w:rPr>
                <w:sz w:val="22"/>
                <w:szCs w:val="22"/>
              </w:rPr>
              <w:t>Metody podające (dyskusje, objaśnienia) .</w:t>
            </w:r>
          </w:p>
          <w:p w:rsidR="00FC3315" w:rsidRPr="006F3E3E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p w:rsidR="009E7B8A" w:rsidRPr="006F3E3E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6F3E3E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Nr efektu uczenia się/grupy efektów</w:t>
            </w:r>
            <w:r w:rsidRPr="006F3E3E">
              <w:rPr>
                <w:sz w:val="22"/>
                <w:szCs w:val="22"/>
              </w:rPr>
              <w:br/>
            </w:r>
          </w:p>
        </w:tc>
      </w:tr>
      <w:tr w:rsidR="00154BA3" w:rsidRPr="006F3E3E" w:rsidTr="006964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4BA3" w:rsidRPr="006F3E3E" w:rsidRDefault="00154BA3" w:rsidP="006F3E3E">
            <w:pPr>
              <w:rPr>
                <w:b/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Egzamin 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54BA3" w:rsidRPr="00695F5B" w:rsidRDefault="00154BA3" w:rsidP="00160AD9">
            <w:pPr>
              <w:jc w:val="center"/>
              <w:rPr>
                <w:sz w:val="22"/>
                <w:szCs w:val="22"/>
              </w:rPr>
            </w:pPr>
            <w:r w:rsidRPr="00695F5B">
              <w:rPr>
                <w:sz w:val="22"/>
                <w:szCs w:val="22"/>
              </w:rPr>
              <w:t>01, 03, 04</w:t>
            </w:r>
          </w:p>
        </w:tc>
      </w:tr>
      <w:tr w:rsidR="00154BA3" w:rsidRPr="006F3E3E" w:rsidTr="006964E0">
        <w:tc>
          <w:tcPr>
            <w:tcW w:w="8208" w:type="dxa"/>
            <w:gridSpan w:val="2"/>
          </w:tcPr>
          <w:p w:rsidR="00154BA3" w:rsidRPr="006F3E3E" w:rsidRDefault="00154BA3" w:rsidP="00D1070B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Kolokwium z tematyki ćwiczeń.</w:t>
            </w:r>
          </w:p>
        </w:tc>
        <w:tc>
          <w:tcPr>
            <w:tcW w:w="1800" w:type="dxa"/>
            <w:vAlign w:val="center"/>
          </w:tcPr>
          <w:p w:rsidR="00154BA3" w:rsidRPr="00695F5B" w:rsidRDefault="00154BA3" w:rsidP="00160AD9">
            <w:pPr>
              <w:jc w:val="center"/>
              <w:rPr>
                <w:sz w:val="22"/>
                <w:szCs w:val="22"/>
              </w:rPr>
            </w:pPr>
            <w:r w:rsidRPr="00695F5B">
              <w:rPr>
                <w:sz w:val="22"/>
                <w:szCs w:val="22"/>
              </w:rPr>
              <w:t>02,03,04</w:t>
            </w:r>
          </w:p>
        </w:tc>
      </w:tr>
      <w:tr w:rsidR="006F3E3E" w:rsidRPr="006F3E3E" w:rsidTr="006964E0">
        <w:tc>
          <w:tcPr>
            <w:tcW w:w="8208" w:type="dxa"/>
            <w:gridSpan w:val="2"/>
          </w:tcPr>
          <w:p w:rsidR="006F3E3E" w:rsidRPr="006F3E3E" w:rsidRDefault="006F3E3E" w:rsidP="00D1070B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Aktywność na ćwiczeniach.</w:t>
            </w:r>
          </w:p>
        </w:tc>
        <w:tc>
          <w:tcPr>
            <w:tcW w:w="1800" w:type="dxa"/>
            <w:vAlign w:val="center"/>
          </w:tcPr>
          <w:p w:rsidR="006F3E3E" w:rsidRPr="00695F5B" w:rsidRDefault="00154BA3" w:rsidP="00D1070B">
            <w:pPr>
              <w:jc w:val="center"/>
              <w:rPr>
                <w:sz w:val="22"/>
                <w:szCs w:val="22"/>
              </w:rPr>
            </w:pPr>
            <w:r w:rsidRPr="00695F5B">
              <w:rPr>
                <w:sz w:val="22"/>
                <w:szCs w:val="22"/>
              </w:rPr>
              <w:t>05, 06,07</w:t>
            </w:r>
          </w:p>
        </w:tc>
      </w:tr>
      <w:tr w:rsidR="00FC3315" w:rsidRPr="006F3E3E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F3E3E" w:rsidRPr="006F3E3E" w:rsidRDefault="006F3E3E" w:rsidP="006F3E3E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Ocena z egzaminu  ( 60% oceny końcowej).</w:t>
            </w:r>
          </w:p>
          <w:p w:rsidR="006F3E3E" w:rsidRPr="006F3E3E" w:rsidRDefault="006F3E3E" w:rsidP="006F3E3E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Ocena z kolokwium  w trakcie ćwiczeń  ( 30% oceny końcowej).</w:t>
            </w:r>
          </w:p>
          <w:p w:rsidR="006F3E3E" w:rsidRPr="006F3E3E" w:rsidRDefault="006F3E3E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Aktywność w trakcie ćwiczeń ( 10% oceny końcowej).</w:t>
            </w:r>
          </w:p>
        </w:tc>
      </w:tr>
    </w:tbl>
    <w:p w:rsidR="00FC3315" w:rsidRPr="006F3E3E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6F3E3E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</w:p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NAKŁAD PRACY STUDENTA</w:t>
            </w:r>
          </w:p>
          <w:p w:rsidR="00FC3315" w:rsidRPr="006F3E3E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F3E3E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6F3E3E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6F3E3E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6F3E3E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6F3E3E" w:rsidRDefault="009B70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6F3E3E" w:rsidRDefault="006950E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6F3E3E" w:rsidRDefault="00EF7BF2" w:rsidP="009B7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B7069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6F3E3E" w:rsidRDefault="009B706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6F3E3E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6F3E3E" w:rsidRPr="006F3E3E" w:rsidRDefault="006F3E3E" w:rsidP="005A5B46">
            <w:pPr>
              <w:jc w:val="center"/>
              <w:rPr>
                <w:sz w:val="22"/>
                <w:szCs w:val="22"/>
              </w:rPr>
            </w:pPr>
          </w:p>
          <w:p w:rsidR="00FC3315" w:rsidRPr="006F3E3E" w:rsidRDefault="009B7069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FC3315" w:rsidRPr="006F3E3E" w:rsidRDefault="009B7069" w:rsidP="009B7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6F3E3E" w:rsidRDefault="00EF7BF2" w:rsidP="009B7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B7069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6F3E3E" w:rsidRDefault="006950E9" w:rsidP="009B7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projektu / eseju / itp.</w:t>
            </w:r>
            <w:r w:rsidRPr="006F3E3E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6F3E3E" w:rsidRDefault="009B7069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FC3315" w:rsidRPr="006F3E3E" w:rsidRDefault="009B7069" w:rsidP="009B70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6F3E3E" w:rsidRPr="006F3E3E" w:rsidRDefault="006F3E3E" w:rsidP="006F3E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6F3E3E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</w:tcPr>
          <w:p w:rsidR="00FC3315" w:rsidRPr="006F3E3E" w:rsidRDefault="00FC3315" w:rsidP="00FC3315">
            <w:pPr>
              <w:rPr>
                <w:sz w:val="22"/>
                <w:szCs w:val="22"/>
              </w:rPr>
            </w:pPr>
            <w:r w:rsidRPr="006F3E3E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BF2" w:rsidRPr="006F3E3E" w:rsidRDefault="00EF7BF2" w:rsidP="00EF7BF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  <w:r w:rsidR="00D70CCA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FC3315" w:rsidRPr="006F3E3E" w:rsidRDefault="00E75B2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6F3E3E" w:rsidRDefault="006F3E3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6F3E3E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6F3E3E" w:rsidRDefault="006642C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C3315" w:rsidRPr="006F3E3E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75B2F" w:rsidRDefault="002579D3" w:rsidP="00EF56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polityce i administracji-</w:t>
            </w:r>
            <w:r w:rsidR="00EF569E">
              <w:rPr>
                <w:b/>
                <w:sz w:val="22"/>
                <w:szCs w:val="22"/>
              </w:rPr>
              <w:t>3,5</w:t>
            </w:r>
          </w:p>
          <w:p w:rsidR="00EF569E" w:rsidRPr="006F3E3E" w:rsidRDefault="00EF569E" w:rsidP="00EF56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bezpieczeństwie-0,5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6F3E3E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E75B2F" w:rsidP="009E7B8A">
            <w:pPr>
              <w:jc w:val="center"/>
              <w:rPr>
                <w:b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2,4</w:t>
            </w:r>
          </w:p>
        </w:tc>
      </w:tr>
      <w:tr w:rsidR="00FC3315" w:rsidRPr="006F3E3E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6F3E3E" w:rsidRDefault="00FC3315" w:rsidP="00FC3315">
            <w:pPr>
              <w:rPr>
                <w:b/>
                <w:sz w:val="22"/>
                <w:szCs w:val="22"/>
              </w:rPr>
            </w:pPr>
            <w:r w:rsidRPr="006F3E3E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E75B2F" w:rsidRDefault="00E75B2F" w:rsidP="00A32020">
            <w:pPr>
              <w:jc w:val="center"/>
              <w:rPr>
                <w:b/>
                <w:sz w:val="22"/>
                <w:szCs w:val="22"/>
              </w:rPr>
            </w:pPr>
            <w:r w:rsidRPr="00E75B2F">
              <w:rPr>
                <w:b/>
                <w:sz w:val="22"/>
                <w:szCs w:val="22"/>
              </w:rPr>
              <w:t>1,</w:t>
            </w:r>
            <w:r w:rsidR="00A32020">
              <w:rPr>
                <w:b/>
                <w:sz w:val="22"/>
                <w:szCs w:val="22"/>
              </w:rPr>
              <w:t>1</w:t>
            </w:r>
          </w:p>
        </w:tc>
      </w:tr>
    </w:tbl>
    <w:p w:rsidR="00E40B0C" w:rsidRPr="006F3E3E" w:rsidRDefault="00E40B0C" w:rsidP="00FC3315">
      <w:pPr>
        <w:rPr>
          <w:sz w:val="22"/>
          <w:szCs w:val="22"/>
        </w:rPr>
      </w:pPr>
    </w:p>
    <w:sectPr w:rsidR="00E40B0C" w:rsidRPr="006F3E3E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217D1"/>
    <w:rsid w:val="00030591"/>
    <w:rsid w:val="00135D28"/>
    <w:rsid w:val="00154BA3"/>
    <w:rsid w:val="001576BD"/>
    <w:rsid w:val="001B2B62"/>
    <w:rsid w:val="00201C33"/>
    <w:rsid w:val="00203080"/>
    <w:rsid w:val="00210DDF"/>
    <w:rsid w:val="00213D15"/>
    <w:rsid w:val="002579D3"/>
    <w:rsid w:val="002B3385"/>
    <w:rsid w:val="00326229"/>
    <w:rsid w:val="003571A9"/>
    <w:rsid w:val="003A7F5C"/>
    <w:rsid w:val="0041023B"/>
    <w:rsid w:val="00416716"/>
    <w:rsid w:val="004A4149"/>
    <w:rsid w:val="0050790E"/>
    <w:rsid w:val="00526592"/>
    <w:rsid w:val="00577489"/>
    <w:rsid w:val="00580D7B"/>
    <w:rsid w:val="005A5B46"/>
    <w:rsid w:val="006407EB"/>
    <w:rsid w:val="00642FC2"/>
    <w:rsid w:val="006642C2"/>
    <w:rsid w:val="006950E9"/>
    <w:rsid w:val="00695F5B"/>
    <w:rsid w:val="006F3E3E"/>
    <w:rsid w:val="007118C9"/>
    <w:rsid w:val="00801B19"/>
    <w:rsid w:val="008020D5"/>
    <w:rsid w:val="008C358C"/>
    <w:rsid w:val="0092446C"/>
    <w:rsid w:val="009B7069"/>
    <w:rsid w:val="009C2810"/>
    <w:rsid w:val="009C6C5A"/>
    <w:rsid w:val="009E7B8A"/>
    <w:rsid w:val="009F5760"/>
    <w:rsid w:val="009F7F5D"/>
    <w:rsid w:val="00A0672B"/>
    <w:rsid w:val="00A0703A"/>
    <w:rsid w:val="00A32020"/>
    <w:rsid w:val="00A37930"/>
    <w:rsid w:val="00AA75EF"/>
    <w:rsid w:val="00AC7584"/>
    <w:rsid w:val="00AD4217"/>
    <w:rsid w:val="00AE2569"/>
    <w:rsid w:val="00AE3EB5"/>
    <w:rsid w:val="00AE4549"/>
    <w:rsid w:val="00AF2F1F"/>
    <w:rsid w:val="00B22190"/>
    <w:rsid w:val="00B62FB3"/>
    <w:rsid w:val="00BB7824"/>
    <w:rsid w:val="00BC25CA"/>
    <w:rsid w:val="00BC3B49"/>
    <w:rsid w:val="00BF39DB"/>
    <w:rsid w:val="00C60C15"/>
    <w:rsid w:val="00C83126"/>
    <w:rsid w:val="00D466D8"/>
    <w:rsid w:val="00D70CCA"/>
    <w:rsid w:val="00D92C88"/>
    <w:rsid w:val="00DA0E5A"/>
    <w:rsid w:val="00E32F86"/>
    <w:rsid w:val="00E40B0C"/>
    <w:rsid w:val="00E75B2F"/>
    <w:rsid w:val="00EA2C4A"/>
    <w:rsid w:val="00EB5FF7"/>
    <w:rsid w:val="00ED69EB"/>
    <w:rsid w:val="00EE01CD"/>
    <w:rsid w:val="00EF569E"/>
    <w:rsid w:val="00EF7BF2"/>
    <w:rsid w:val="00F22F4E"/>
    <w:rsid w:val="00F24019"/>
    <w:rsid w:val="00F40A9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6F3E3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6F3E3E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pl-PL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FA15DB-9688-4814-91DA-5286DB6C3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1108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25</cp:revision>
  <dcterms:created xsi:type="dcterms:W3CDTF">2019-06-06T08:20:00Z</dcterms:created>
  <dcterms:modified xsi:type="dcterms:W3CDTF">2019-08-17T13:31:00Z</dcterms:modified>
</cp:coreProperties>
</file>